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00614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 о</w:t>
      </w:r>
      <w:r w:rsidR="002C318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б отмене с 1 января 2021 года специального налогового режима ЕНВД,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введении на территории Саратовской области на</w:t>
      </w:r>
      <w:r w:rsidR="002C318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лога на профессиональный доход, порядке получения субсидий</w:t>
      </w:r>
      <w:r w:rsidR="002C318E" w:rsidRPr="002C318E">
        <w:t xml:space="preserve"> </w:t>
      </w:r>
      <w:r w:rsidR="002C318E" w:rsidRPr="002C318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на проведение мероприятий по профилактике новой коронавирусной инфекции</w:t>
      </w:r>
      <w:proofErr w:type="gramEnd"/>
    </w:p>
    <w:p w:rsidR="00B04F7D" w:rsidRPr="005327A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2C318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22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июля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B926B0">
        <w:tc>
          <w:tcPr>
            <w:tcW w:w="709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C413F9" w:rsidRPr="00DB1C47" w:rsidTr="00B926B0">
        <w:tc>
          <w:tcPr>
            <w:tcW w:w="709" w:type="dxa"/>
            <w:shd w:val="clear" w:color="auto" w:fill="auto"/>
          </w:tcPr>
          <w:p w:rsidR="00C413F9" w:rsidRPr="00C413F9" w:rsidRDefault="00C413F9" w:rsidP="00B92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C413F9" w:rsidRDefault="00C413F9" w:rsidP="00C413F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получения субсидии </w:t>
            </w:r>
            <w:r w:rsidRPr="002C3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проведение мероприятий по профилактике новой коронавирусной инфекции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 соответствии с Правилами, утвержденными Постановлением Правительства  </w:t>
            </w:r>
            <w:r w:rsidRPr="00C413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 Федерации от 02.07.2020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13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976</w:t>
            </w:r>
          </w:p>
        </w:tc>
        <w:tc>
          <w:tcPr>
            <w:tcW w:w="4394" w:type="dxa"/>
            <w:shd w:val="clear" w:color="auto" w:fill="auto"/>
          </w:tcPr>
          <w:p w:rsidR="00C413F9" w:rsidRDefault="00C413F9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Антонова Ирина Анатольевна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заместитель руководителя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C413F9" w:rsidRPr="00DB1C47" w:rsidTr="00B926B0">
        <w:tc>
          <w:tcPr>
            <w:tcW w:w="709" w:type="dxa"/>
            <w:shd w:val="clear" w:color="auto" w:fill="auto"/>
          </w:tcPr>
          <w:p w:rsidR="00C413F9" w:rsidRPr="00E12AF8" w:rsidRDefault="00C413F9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C413F9" w:rsidRDefault="00C413F9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на территории Саратовской области специального налогового режима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 – налога на профессиональный доход</w:t>
            </w:r>
          </w:p>
          <w:p w:rsidR="00C413F9" w:rsidRPr="004E6F89" w:rsidRDefault="00C413F9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413F9" w:rsidRDefault="00C413F9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– </w:t>
            </w:r>
            <w:r w:rsidRPr="00A06B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юридических лиц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C413F9" w:rsidRPr="00DB1C47" w:rsidTr="00B926B0">
        <w:tc>
          <w:tcPr>
            <w:tcW w:w="709" w:type="dxa"/>
            <w:shd w:val="clear" w:color="auto" w:fill="auto"/>
          </w:tcPr>
          <w:p w:rsidR="00C413F9" w:rsidRPr="00A06B6D" w:rsidRDefault="00C413F9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C413F9" w:rsidRDefault="00C413F9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Отмена с 1 января 2021 года специального налогового режима ЕНВД. Выбор нового режима налогообложения.</w:t>
            </w:r>
          </w:p>
          <w:p w:rsidR="00C413F9" w:rsidRPr="00817810" w:rsidRDefault="00C413F9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413F9" w:rsidRPr="004E6F89" w:rsidRDefault="00C413F9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– </w:t>
            </w:r>
            <w:r w:rsidRPr="00A06B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юридических лиц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DA3AB3" w:rsidRDefault="00DA3AB3" w:rsidP="00DA3AB3">
      <w:pPr>
        <w:spacing w:after="160" w:line="254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</w:rPr>
      </w:pPr>
    </w:p>
    <w:p w:rsidR="00DA3AB3" w:rsidRPr="00DA3AB3" w:rsidRDefault="00DA3AB3" w:rsidP="00DA3AB3">
      <w:pPr>
        <w:spacing w:after="160" w:line="254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DA3AB3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Количество мест ограничено. </w:t>
      </w:r>
    </w:p>
    <w:p w:rsidR="00DA3AB3" w:rsidRPr="00DA3AB3" w:rsidRDefault="00DA3AB3" w:rsidP="00DA3AB3">
      <w:pPr>
        <w:spacing w:after="160" w:line="254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DA3AB3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 w:rsidRPr="00DA3AB3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DA3AB3" w:rsidRPr="00DA3AB3" w:rsidRDefault="00DA3AB3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hyperlink r:id="rId6" w:tgtFrame="_blank" w:history="1">
        <w:r w:rsidRPr="00DA3AB3">
          <w:rPr>
            <w:rStyle w:val="a5"/>
            <w:rFonts w:ascii="Times New Roman" w:hAnsi="Times New Roman" w:cs="Times New Roman"/>
            <w:sz w:val="24"/>
            <w:szCs w:val="24"/>
          </w:rPr>
          <w:t>https://online.sbis.ru/event/06552b39-3f2f-406e-bc0a-b87615d729bb</w:t>
        </w:r>
      </w:hyperlink>
    </w:p>
    <w:sectPr w:rsidR="00DA3AB3" w:rsidRPr="00DA3AB3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245851"/>
    <w:rsid w:val="002C318E"/>
    <w:rsid w:val="002C3CF2"/>
    <w:rsid w:val="003335F0"/>
    <w:rsid w:val="0034574E"/>
    <w:rsid w:val="00353057"/>
    <w:rsid w:val="00357330"/>
    <w:rsid w:val="00386356"/>
    <w:rsid w:val="00470EBE"/>
    <w:rsid w:val="004E6F89"/>
    <w:rsid w:val="005327A5"/>
    <w:rsid w:val="00556F77"/>
    <w:rsid w:val="0056364C"/>
    <w:rsid w:val="005A23D0"/>
    <w:rsid w:val="006069E2"/>
    <w:rsid w:val="00670212"/>
    <w:rsid w:val="006A5FAB"/>
    <w:rsid w:val="006B1FDB"/>
    <w:rsid w:val="006D5224"/>
    <w:rsid w:val="0070484A"/>
    <w:rsid w:val="00817810"/>
    <w:rsid w:val="008974FB"/>
    <w:rsid w:val="00913A4C"/>
    <w:rsid w:val="00930143"/>
    <w:rsid w:val="00987769"/>
    <w:rsid w:val="009B3726"/>
    <w:rsid w:val="009F1385"/>
    <w:rsid w:val="00A33906"/>
    <w:rsid w:val="00A431C8"/>
    <w:rsid w:val="00A652F2"/>
    <w:rsid w:val="00A7342D"/>
    <w:rsid w:val="00AC37D4"/>
    <w:rsid w:val="00AE3A33"/>
    <w:rsid w:val="00AE3AF2"/>
    <w:rsid w:val="00B00829"/>
    <w:rsid w:val="00B023A3"/>
    <w:rsid w:val="00B04F7D"/>
    <w:rsid w:val="00C05A5B"/>
    <w:rsid w:val="00C413F9"/>
    <w:rsid w:val="00D0503F"/>
    <w:rsid w:val="00D53E59"/>
    <w:rsid w:val="00D652E5"/>
    <w:rsid w:val="00DA3AB3"/>
    <w:rsid w:val="00DB1C47"/>
    <w:rsid w:val="00E2651D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sbis.ru/event/06552b39-3f2f-406e-bc0a-b87615d729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Сметанников Сергей Станиславович</cp:lastModifiedBy>
  <cp:revision>2</cp:revision>
  <cp:lastPrinted>2020-05-07T09:52:00Z</cp:lastPrinted>
  <dcterms:created xsi:type="dcterms:W3CDTF">2020-07-15T08:15:00Z</dcterms:created>
  <dcterms:modified xsi:type="dcterms:W3CDTF">2020-07-15T08:15:00Z</dcterms:modified>
</cp:coreProperties>
</file>